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2BB" w:rsidRPr="00D86145" w:rsidRDefault="00D86145" w:rsidP="00D861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145">
        <w:rPr>
          <w:rFonts w:ascii="Times New Roman" w:hAnsi="Times New Roman" w:cs="Times New Roman"/>
          <w:b/>
          <w:sz w:val="32"/>
          <w:szCs w:val="32"/>
        </w:rPr>
        <w:t>В поиске работы: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6145">
        <w:rPr>
          <w:rFonts w:ascii="Times New Roman" w:hAnsi="Times New Roman" w:cs="Times New Roman"/>
          <w:b/>
          <w:sz w:val="32"/>
          <w:szCs w:val="32"/>
        </w:rPr>
        <w:t>как преодолеть психологический барьер?</w:t>
      </w:r>
    </w:p>
    <w:p w:rsidR="00D86145" w:rsidRDefault="00664492" w:rsidP="00997F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октября</w:t>
      </w:r>
      <w:r w:rsidR="00D86145" w:rsidRPr="00D86145">
        <w:rPr>
          <w:rFonts w:ascii="Times New Roman" w:hAnsi="Times New Roman" w:cs="Times New Roman"/>
          <w:sz w:val="28"/>
          <w:szCs w:val="28"/>
        </w:rPr>
        <w:t xml:space="preserve"> в Каменск-Уральском центре занят</w:t>
      </w:r>
      <w:r>
        <w:rPr>
          <w:rFonts w:ascii="Times New Roman" w:hAnsi="Times New Roman" w:cs="Times New Roman"/>
          <w:sz w:val="28"/>
          <w:szCs w:val="28"/>
        </w:rPr>
        <w:t xml:space="preserve">ости состоится </w:t>
      </w:r>
      <w:r w:rsidR="00D86145">
        <w:rPr>
          <w:rFonts w:ascii="Times New Roman" w:hAnsi="Times New Roman" w:cs="Times New Roman"/>
          <w:sz w:val="28"/>
          <w:szCs w:val="28"/>
        </w:rPr>
        <w:t>групповая консу</w:t>
      </w:r>
      <w:r w:rsidR="00D86145" w:rsidRPr="00D86145">
        <w:rPr>
          <w:rFonts w:ascii="Times New Roman" w:hAnsi="Times New Roman" w:cs="Times New Roman"/>
          <w:sz w:val="28"/>
          <w:szCs w:val="28"/>
        </w:rPr>
        <w:t>льтация «В поиске работы:</w:t>
      </w:r>
      <w:r w:rsidR="00D86145">
        <w:rPr>
          <w:rFonts w:ascii="Times New Roman" w:hAnsi="Times New Roman" w:cs="Times New Roman"/>
          <w:sz w:val="28"/>
          <w:szCs w:val="28"/>
        </w:rPr>
        <w:t xml:space="preserve"> </w:t>
      </w:r>
      <w:r w:rsidR="00D86145" w:rsidRPr="00D86145">
        <w:rPr>
          <w:rFonts w:ascii="Times New Roman" w:hAnsi="Times New Roman" w:cs="Times New Roman"/>
          <w:sz w:val="28"/>
          <w:szCs w:val="28"/>
        </w:rPr>
        <w:t>как преодолеть психологический барьер?»</w:t>
      </w:r>
    </w:p>
    <w:p w:rsidR="007F1BAC" w:rsidRDefault="00D86145" w:rsidP="00997F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45">
        <w:rPr>
          <w:rFonts w:ascii="Times New Roman" w:hAnsi="Times New Roman" w:cs="Times New Roman"/>
          <w:color w:val="000000"/>
          <w:sz w:val="28"/>
          <w:szCs w:val="28"/>
        </w:rPr>
        <w:t>Часто психологические барьеры не имеют под собой объективной основы. То есть, они напрямую связаны с внутренним миром человека, а это значит, что ими можно управлять! Главное – разгля</w:t>
      </w:r>
      <w:r w:rsidR="00664492">
        <w:rPr>
          <w:rFonts w:ascii="Times New Roman" w:hAnsi="Times New Roman" w:cs="Times New Roman"/>
          <w:color w:val="000000"/>
          <w:sz w:val="28"/>
          <w:szCs w:val="28"/>
        </w:rPr>
        <w:t>деть их, ведь они скрываются от</w:t>
      </w:r>
      <w:r w:rsidRPr="00D86145">
        <w:rPr>
          <w:rFonts w:ascii="Times New Roman" w:hAnsi="Times New Roman" w:cs="Times New Roman"/>
          <w:color w:val="000000"/>
          <w:sz w:val="28"/>
          <w:szCs w:val="28"/>
        </w:rPr>
        <w:t xml:space="preserve"> сознания под разными причинами, часто вторичными выгодами, которые оправдывают нашу пассивность. </w:t>
      </w:r>
    </w:p>
    <w:p w:rsidR="007F1BAC" w:rsidRDefault="00D86145" w:rsidP="00997F7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145">
        <w:rPr>
          <w:rFonts w:ascii="Times New Roman" w:hAnsi="Times New Roman" w:cs="Times New Roman"/>
          <w:color w:val="000000"/>
          <w:sz w:val="28"/>
          <w:szCs w:val="28"/>
        </w:rPr>
        <w:t>Наша задача – узнать их в реальности! По большому счёту, у человека есть только два барьера для осуществления той или иной деятельности: это лень (отсутствие мотивации), или определённ</w:t>
      </w:r>
      <w:bookmarkStart w:id="0" w:name="_GoBack"/>
      <w:bookmarkEnd w:id="0"/>
      <w:r w:rsidRPr="00D86145">
        <w:rPr>
          <w:rFonts w:ascii="Times New Roman" w:hAnsi="Times New Roman" w:cs="Times New Roman"/>
          <w:color w:val="000000"/>
          <w:sz w:val="28"/>
          <w:szCs w:val="28"/>
        </w:rPr>
        <w:t>ого рода страхи. Поэтому, при возникновении ощущения препятствия, полезно задавать себе вопросы: </w:t>
      </w:r>
      <w:r w:rsidRPr="00D861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«Мне сейчас лень, или мне сейчас страшно?»</w:t>
      </w:r>
      <w:r w:rsidRPr="00D8614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86145" w:rsidRPr="00997F72" w:rsidRDefault="00D86145" w:rsidP="00997F72">
      <w:pPr>
        <w:spacing w:after="0"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997F72">
        <w:rPr>
          <w:rFonts w:ascii="Liberation Serif" w:hAnsi="Liberation Serif"/>
          <w:color w:val="000000"/>
          <w:sz w:val="28"/>
          <w:szCs w:val="28"/>
        </w:rPr>
        <w:t>Это относится и к ситуации поиска работы, когда уже есть необходимость смены (поиска) работы, но внутренне вы еще не готовы к изменениям. Рассмотрим несколько распространенных психологических барьеров, как у граждан, имеющих статус безработного, так и у тех, кто ищет работу самостоятельно, без обращения в службу занятости населения.</w:t>
      </w:r>
    </w:p>
    <w:p w:rsidR="00D86145" w:rsidRPr="00D86145" w:rsidRDefault="00D86145" w:rsidP="00997F72">
      <w:pPr>
        <w:jc w:val="both"/>
        <w:rPr>
          <w:rFonts w:ascii="Times New Roman" w:hAnsi="Times New Roman" w:cs="Times New Roman"/>
          <w:sz w:val="28"/>
          <w:szCs w:val="28"/>
        </w:rPr>
      </w:pPr>
      <w:r w:rsidRPr="00D86145">
        <w:rPr>
          <w:rFonts w:ascii="Times New Roman" w:hAnsi="Times New Roman" w:cs="Times New Roman"/>
          <w:sz w:val="28"/>
          <w:szCs w:val="28"/>
        </w:rPr>
        <w:t>На консультации слушатели познакомятся с видами возможных психологич</w:t>
      </w:r>
      <w:r w:rsidR="007F1BAC">
        <w:rPr>
          <w:rFonts w:ascii="Times New Roman" w:hAnsi="Times New Roman" w:cs="Times New Roman"/>
          <w:sz w:val="28"/>
          <w:szCs w:val="28"/>
        </w:rPr>
        <w:t>еских барьеров и способами их п</w:t>
      </w:r>
      <w:r w:rsidRPr="00D86145">
        <w:rPr>
          <w:rFonts w:ascii="Times New Roman" w:hAnsi="Times New Roman" w:cs="Times New Roman"/>
          <w:sz w:val="28"/>
          <w:szCs w:val="28"/>
        </w:rPr>
        <w:t>р</w:t>
      </w:r>
      <w:r w:rsidR="007F1BAC">
        <w:rPr>
          <w:rFonts w:ascii="Times New Roman" w:hAnsi="Times New Roman" w:cs="Times New Roman"/>
          <w:sz w:val="28"/>
          <w:szCs w:val="28"/>
        </w:rPr>
        <w:t>е</w:t>
      </w:r>
      <w:r w:rsidRPr="00D86145">
        <w:rPr>
          <w:rFonts w:ascii="Times New Roman" w:hAnsi="Times New Roman" w:cs="Times New Roman"/>
          <w:sz w:val="28"/>
          <w:szCs w:val="28"/>
        </w:rPr>
        <w:t>одоления.</w:t>
      </w:r>
    </w:p>
    <w:p w:rsidR="00D86145" w:rsidRPr="00D86145" w:rsidRDefault="00D86145" w:rsidP="00D8614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11111"/>
          <w:sz w:val="28"/>
          <w:szCs w:val="28"/>
        </w:rPr>
      </w:pPr>
      <w:r w:rsidRPr="00D86145">
        <w:rPr>
          <w:rFonts w:ascii="Times New Roman" w:eastAsia="Calibri" w:hAnsi="Times New Roman" w:cs="Times New Roman"/>
          <w:color w:val="111111"/>
          <w:sz w:val="28"/>
          <w:szCs w:val="28"/>
        </w:rPr>
        <w:t>Слушателями  консультации могут стать  безработные, зарегистрированные в центре занятости.</w:t>
      </w:r>
    </w:p>
    <w:p w:rsidR="00D86145" w:rsidRDefault="00664492" w:rsidP="00D86145">
      <w:pPr>
        <w:shd w:val="clear" w:color="auto" w:fill="FFFFFF"/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Консультан</w:t>
      </w:r>
      <w:r w:rsidR="00D86145" w:rsidRPr="00D8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– ведущий профконсультант отдела </w:t>
      </w:r>
      <w:proofErr w:type="spellStart"/>
      <w:r w:rsidR="00D86145" w:rsidRPr="00D8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профобучения</w:t>
      </w:r>
      <w:proofErr w:type="spellEnd"/>
      <w:r w:rsidR="00D86145" w:rsidRPr="00D861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профориентации, психолог Спирина Алена Викторовна.</w:t>
      </w:r>
    </w:p>
    <w:p w:rsidR="00185978" w:rsidRPr="00D86145" w:rsidRDefault="00185978" w:rsidP="0018597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1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по телефону: 8-967-908-54-60.</w:t>
      </w:r>
    </w:p>
    <w:p w:rsidR="00D86145" w:rsidRPr="00D86145" w:rsidRDefault="00D86145" w:rsidP="0018597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ГКУ «Каменск-Уральский ЦЗ» ул. </w:t>
      </w:r>
      <w:proofErr w:type="spellStart"/>
      <w:r w:rsidRPr="00D861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Кунавина</w:t>
      </w:r>
      <w:proofErr w:type="spellEnd"/>
      <w:r w:rsidRPr="00D8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д.1, </w:t>
      </w:r>
      <w:proofErr w:type="spellStart"/>
      <w:r w:rsidRPr="00D86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86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105. </w:t>
      </w:r>
    </w:p>
    <w:p w:rsidR="00D86145" w:rsidRPr="00D86145" w:rsidRDefault="00D86145" w:rsidP="00D861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B2DB18" wp14:editId="2621F6D1">
            <wp:extent cx="2486025" cy="1743075"/>
            <wp:effectExtent l="0" t="0" r="9525" b="9525"/>
            <wp:docPr id="1" name="Рисунок 1" descr="https://avatars.mds.yandex.net/i?id=e12255f975ae9f58e2cfea7183683015-338006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12255f975ae9f58e2cfea7183683015-338006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145" w:rsidRPr="00D8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60"/>
    <w:rsid w:val="0012178E"/>
    <w:rsid w:val="00185978"/>
    <w:rsid w:val="002B77F3"/>
    <w:rsid w:val="00592108"/>
    <w:rsid w:val="00664492"/>
    <w:rsid w:val="007D6DCD"/>
    <w:rsid w:val="007F1BAC"/>
    <w:rsid w:val="00931A4B"/>
    <w:rsid w:val="00997F72"/>
    <w:rsid w:val="00D80860"/>
    <w:rsid w:val="00D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27F0A-E315-416B-8DF5-A424135F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Семейкина</dc:creator>
  <cp:keywords/>
  <dc:description/>
  <cp:lastModifiedBy>stat3</cp:lastModifiedBy>
  <cp:revision>7</cp:revision>
  <dcterms:created xsi:type="dcterms:W3CDTF">2024-10-18T09:50:00Z</dcterms:created>
  <dcterms:modified xsi:type="dcterms:W3CDTF">2024-10-22T09:05:00Z</dcterms:modified>
</cp:coreProperties>
</file>